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ABA7">
      <w:pPr>
        <w:spacing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本科英语专业《英语论文写作指导》</w:t>
      </w:r>
    </w:p>
    <w:p w14:paraId="4E8BEA8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学生需在学习平台https://edu.wencaischool.net/dzkjzs/console/学习相关课件，完成全部课件学习和3个课程作业，</w:t>
      </w:r>
      <w:r>
        <w:rPr>
          <w:rFonts w:hint="eastAsia" w:ascii="宋体" w:hAnsi="宋体"/>
          <w:sz w:val="24"/>
          <w:szCs w:val="24"/>
          <w:lang w:val="en-US" w:eastAsia="zh-CN"/>
        </w:rPr>
        <w:t>然后</w:t>
      </w:r>
      <w:r>
        <w:rPr>
          <w:rFonts w:hint="eastAsia" w:ascii="宋体" w:hAnsi="宋体"/>
          <w:sz w:val="24"/>
          <w:szCs w:val="24"/>
        </w:rPr>
        <w:t>完成一篇英语论文写作，包含中英文摘要、关键词、正文、致谢、参考文献等部分。论文封面</w:t>
      </w:r>
      <w:r>
        <w:rPr>
          <w:rFonts w:ascii="宋体" w:hAnsi="宋体"/>
          <w:sz w:val="24"/>
          <w:szCs w:val="24"/>
        </w:rPr>
        <w:t>须</w:t>
      </w:r>
      <w:r>
        <w:rPr>
          <w:rFonts w:hint="eastAsia" w:ascii="宋体" w:hAnsi="宋体"/>
          <w:sz w:val="24"/>
          <w:szCs w:val="24"/>
        </w:rPr>
        <w:t>使用</w:t>
      </w:r>
      <w:r>
        <w:rPr>
          <w:rFonts w:ascii="宋体" w:hAnsi="宋体"/>
          <w:sz w:val="24"/>
          <w:szCs w:val="24"/>
        </w:rPr>
        <w:t>学</w:t>
      </w:r>
      <w:r>
        <w:rPr>
          <w:rFonts w:hint="eastAsia" w:ascii="宋体" w:hAnsi="宋体"/>
          <w:sz w:val="24"/>
          <w:szCs w:val="24"/>
        </w:rPr>
        <w:t>院</w:t>
      </w:r>
      <w:r>
        <w:rPr>
          <w:rFonts w:ascii="宋体" w:hAnsi="宋体"/>
          <w:sz w:val="24"/>
          <w:szCs w:val="24"/>
        </w:rPr>
        <w:t>统一</w:t>
      </w:r>
      <w:r>
        <w:rPr>
          <w:rFonts w:hint="eastAsia" w:ascii="宋体" w:hAnsi="宋体"/>
          <w:sz w:val="24"/>
          <w:szCs w:val="24"/>
        </w:rPr>
        <w:t>的实践</w:t>
      </w:r>
      <w:r>
        <w:rPr>
          <w:rFonts w:ascii="宋体" w:hAnsi="宋体"/>
          <w:sz w:val="24"/>
          <w:szCs w:val="24"/>
        </w:rPr>
        <w:t>报告</w:t>
      </w:r>
      <w:r>
        <w:rPr>
          <w:rFonts w:hint="eastAsia" w:ascii="宋体" w:hAnsi="宋体"/>
          <w:sz w:val="24"/>
          <w:szCs w:val="24"/>
        </w:rPr>
        <w:t>模板,论文内容的格式参考毕业论文（设计）格式，任课老师根据学生英语小论文，</w:t>
      </w:r>
      <w:r>
        <w:rPr>
          <w:rFonts w:ascii="宋体" w:hAnsi="宋体"/>
          <w:sz w:val="24"/>
          <w:szCs w:val="24"/>
        </w:rPr>
        <w:t>采取“</w:t>
      </w:r>
      <w:r>
        <w:rPr>
          <w:rFonts w:hint="eastAsia" w:ascii="宋体" w:hAnsi="宋体"/>
          <w:sz w:val="24"/>
          <w:szCs w:val="24"/>
        </w:rPr>
        <w:t>百分制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评定成绩，不得抄袭，一旦发现雷同或抄袭已经公开发表的论文等，以“零”分记课程成绩。</w:t>
      </w:r>
    </w:p>
    <w:p w14:paraId="7C7F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英语论文写作要求：科技与生活</w:t>
      </w:r>
      <w:bookmarkStart w:id="0" w:name="_GoBack"/>
      <w:bookmarkEnd w:id="0"/>
    </w:p>
    <w:p w14:paraId="666D3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一、选题方向（Topic Selection）</w:t>
      </w:r>
      <w:r>
        <w:rPr>
          <w:rFonts w:hint="eastAsia"/>
          <w:b/>
          <w:bCs/>
          <w:sz w:val="24"/>
          <w:szCs w:val="32"/>
          <w:lang w:val="en-US" w:eastAsia="zh-CN"/>
        </w:rPr>
        <w:t>要求从以下角度选取撰写小论文。</w:t>
      </w:r>
    </w:p>
    <w:p w14:paraId="684B6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1、教育学习</w:t>
      </w:r>
      <w:r>
        <w:rPr>
          <w:rFonts w:hint="default"/>
          <w:sz w:val="24"/>
          <w:szCs w:val="24"/>
          <w:lang w:val="en-US" w:eastAsia="zh-CN"/>
        </w:rPr>
        <w:t>：在线教育、虚拟现实和人工智能，为学习者提供个性化、便捷和高效的学习体验</w:t>
      </w:r>
    </w:p>
    <w:p w14:paraId="46770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信息技术：互联网、智能手机和社交媒体的普及，改变了人们的沟通方式、信息获取和社交习惯。</w:t>
      </w:r>
    </w:p>
    <w:p w14:paraId="052ECF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写作要求</w:t>
      </w:r>
    </w:p>
    <w:p w14:paraId="757A54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需要写上论文标题，表达中心思想</w:t>
      </w:r>
    </w:p>
    <w:p w14:paraId="4D0538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内容撰写</w:t>
      </w:r>
      <w:r>
        <w:rPr>
          <w:rFonts w:hint="eastAsia" w:ascii="宋体" w:hAnsi="宋体"/>
          <w:sz w:val="24"/>
          <w:szCs w:val="24"/>
        </w:rPr>
        <w:t>包含</w:t>
      </w:r>
      <w:r>
        <w:rPr>
          <w:rFonts w:hint="eastAsia" w:ascii="宋体" w:hAnsi="宋体"/>
          <w:sz w:val="24"/>
          <w:szCs w:val="24"/>
          <w:lang w:val="en-US" w:eastAsia="zh-CN"/>
        </w:rPr>
        <w:t>论文题目、</w:t>
      </w:r>
      <w:r>
        <w:rPr>
          <w:rFonts w:hint="eastAsia" w:ascii="宋体" w:hAnsi="宋体"/>
          <w:sz w:val="24"/>
          <w:szCs w:val="24"/>
        </w:rPr>
        <w:t>中英文摘要、关键词、</w:t>
      </w:r>
      <w:r>
        <w:rPr>
          <w:rFonts w:hint="eastAsia" w:ascii="宋体" w:hAnsi="宋体"/>
          <w:sz w:val="24"/>
          <w:szCs w:val="24"/>
          <w:lang w:val="en-US" w:eastAsia="zh-CN"/>
        </w:rPr>
        <w:t>目录、</w:t>
      </w:r>
      <w:r>
        <w:rPr>
          <w:rFonts w:hint="eastAsia" w:ascii="宋体" w:hAnsi="宋体"/>
          <w:sz w:val="24"/>
          <w:szCs w:val="24"/>
        </w:rPr>
        <w:t>正文、致谢、参考文献等部分</w:t>
      </w:r>
      <w:r>
        <w:rPr>
          <w:rFonts w:hint="eastAsia" w:ascii="宋体" w:hAnsi="宋体"/>
          <w:sz w:val="24"/>
          <w:szCs w:val="24"/>
          <w:lang w:eastAsia="zh-CN"/>
        </w:rPr>
        <w:t>，</w:t>
      </w:r>
    </w:p>
    <w:p w14:paraId="32B0E2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正文3000-4000英文单词（不含摘要/参考文献）</w:t>
      </w:r>
    </w:p>
    <w:p w14:paraId="411A97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参考文献要求10篇以上</w:t>
      </w:r>
    </w:p>
    <w:p w14:paraId="0FF71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三、格式设置要求</w:t>
      </w:r>
    </w:p>
    <w:p w14:paraId="44684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1、页面设置：页边距设置为上下3厘米，左右3厘米，装订线位置左侧，装订线0厘米。页眉边距2厘米，页脚边距2厘米</w:t>
      </w:r>
    </w:p>
    <w:p w14:paraId="7B868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宋体"/>
          <w:sz w:val="24"/>
          <w:szCs w:val="24"/>
          <w:lang w:val="en-US" w:eastAsia="zh-CN"/>
        </w:rPr>
      </w:pPr>
      <w:r>
        <w:rPr>
          <w:rFonts w:hint="eastAsia" w:ascii="黑体" w:hAnsi="黑体"/>
          <w:sz w:val="24"/>
          <w:szCs w:val="24"/>
          <w:lang w:val="en-US" w:eastAsia="zh-CN"/>
        </w:rPr>
        <w:t>2、行间距都是固定值20磅，首行缩进2，</w:t>
      </w:r>
      <w:r>
        <w:rPr>
          <w:rFonts w:hint="eastAsia"/>
          <w:sz w:val="24"/>
          <w:szCs w:val="24"/>
        </w:rPr>
        <w:t>段前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磅，段后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磅</w:t>
      </w:r>
      <w:r>
        <w:rPr>
          <w:rFonts w:hint="eastAsia"/>
          <w:sz w:val="24"/>
          <w:szCs w:val="24"/>
          <w:lang w:eastAsia="zh-CN"/>
        </w:rPr>
        <w:t>。</w:t>
      </w:r>
    </w:p>
    <w:p w14:paraId="6A646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zh-TW" w:eastAsia="zh-TW"/>
        </w:rPr>
      </w:pPr>
      <w:r>
        <w:rPr>
          <w:rFonts w:hint="eastAsia" w:ascii="黑体" w:hAnsi="黑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黑体" w:hAnsi="黑体"/>
          <w:b/>
          <w:bCs/>
          <w:sz w:val="24"/>
          <w:szCs w:val="24"/>
        </w:rPr>
        <w:t>打印、装订要求</w:t>
      </w:r>
    </w:p>
    <w:p w14:paraId="4CEFC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val="zh-TW" w:eastAsia="zh-TW"/>
        </w:rPr>
        <w:t>论文封面、中文摘要、英文摘要、目录：单面打印；论文正文、结束语、谢辞、参考文献：双面打印；</w:t>
      </w:r>
    </w:p>
    <w:p w14:paraId="60287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val="zh-TW" w:eastAsia="zh-TW"/>
        </w:rPr>
        <w:t>装订顺序：封面→中文摘要→英文摘要→目录→正文→结束语→谢辞→参考文献。</w:t>
      </w:r>
    </w:p>
    <w:p w14:paraId="335E5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ˎ̥" w:hAnsi="ˎ̥"/>
          <w:color w:val="auto"/>
          <w:sz w:val="24"/>
          <w:szCs w:val="32"/>
          <w:highlight w:val="yellow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05340"/>
    <w:multiLevelType w:val="singleLevel"/>
    <w:tmpl w:val="CE7053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299558"/>
    <w:multiLevelType w:val="singleLevel"/>
    <w:tmpl w:val="5C2995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9026C"/>
    <w:rsid w:val="10223EE6"/>
    <w:rsid w:val="1D89026C"/>
    <w:rsid w:val="21A6312C"/>
    <w:rsid w:val="23764630"/>
    <w:rsid w:val="261177CF"/>
    <w:rsid w:val="60AD5CAC"/>
    <w:rsid w:val="646C3F05"/>
    <w:rsid w:val="6CC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1"/>
    <w:basedOn w:val="1"/>
    <w:qFormat/>
    <w:uiPriority w:val="0"/>
    <w:rPr>
      <w:rFonts w:eastAsia="黑体" w:asciiTheme="minorAscii" w:hAnsiTheme="minorAscii"/>
      <w:sz w:val="30"/>
    </w:rPr>
  </w:style>
  <w:style w:type="paragraph" w:customStyle="1" w:styleId="9">
    <w:name w:val="Body text|2"/>
    <w:basedOn w:val="1"/>
    <w:qFormat/>
    <w:uiPriority w:val="0"/>
    <w:pPr>
      <w:spacing w:line="338" w:lineRule="auto"/>
      <w:ind w:firstLine="38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677</Characters>
  <Lines>0</Lines>
  <Paragraphs>0</Paragraphs>
  <TotalTime>3</TotalTime>
  <ScaleCrop>false</ScaleCrop>
  <LinksUpToDate>false</LinksUpToDate>
  <CharactersWithSpaces>678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2025-04-02T07:09:00Z</dcterms:created>
  <dc:creator>老师喊你交答卷了</dc:creator>
  <cp:lastModifiedBy>老师喊你交答卷了</cp:lastModifiedBy>
  <dcterms:modified xsi:type="dcterms:W3CDTF">2025-09-15T06:12:47Z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106937D26683495FB8139CCBBB22C0B1_11</vt:lpwstr>
  </property>
  <property fmtid="{D5CDD505-2E9C-101B-9397-08002B2CF9AE}" pid="4" name="KSOTemplateDocerSaveRecord">
    <vt:lpwstr>eyJoZGlkIjoiODcxZTM5MzczZDZkNWIzYmVmZDlhMjc4MjdjYThjMzQiLCJ1c2VySWQiOiIxMzM2Mzc4MTc4In0=</vt:lpwstr>
  </property>
</Properties>
</file>